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Spec="top"/>
        <w:tblW w:w="13858" w:type="dxa"/>
        <w:tblLook w:val="04A0"/>
      </w:tblPr>
      <w:tblGrid>
        <w:gridCol w:w="7763"/>
        <w:gridCol w:w="3827"/>
        <w:gridCol w:w="2268"/>
      </w:tblGrid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PROSEDÜR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jc w:val="center"/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jc w:val="center"/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jc w:val="center"/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SORUMLU KİŞİ</w:t>
            </w:r>
          </w:p>
        </w:tc>
        <w:tc>
          <w:tcPr>
            <w:tcW w:w="2268" w:type="dxa"/>
          </w:tcPr>
          <w:p w:rsidR="00842086" w:rsidRPr="00732D5E" w:rsidRDefault="00F36A12" w:rsidP="0073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729450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SÜREÇ TAKİBİ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>teş, öksürük, burun akıntısı, solunum sıkıntısı vb.) olan veya temaslısı olan öğretmen, öğrenci ya da çalışanlara  kuruluşumuz tarafından temin edilen  Kişisel Koruyucu Donanımlar ( tıbbı maske, eldiven vb )  verilecektir.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Her an kullanılmaya hazır olacak şekilde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 xml:space="preserve">teş, öksürük, burun akıntısı, solunum sıkıntısı vb.) olan veya temaslısı olan öğretmen, öğrenci ya da personel için İzolasyon alanı oluşturulmuştur.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eğitim ve öğretime geçmeden önce</w:t>
            </w:r>
          </w:p>
        </w:tc>
      </w:tr>
      <w:tr w:rsidR="00842086" w:rsidRPr="00732D5E" w:rsidTr="00732D5E">
        <w:trPr>
          <w:trHeight w:val="828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Süreç yönetimi   kuruluş müdürü tarafından sağlanacak, uygulamada, eğitim almış </w:t>
            </w:r>
            <w:r w:rsidRPr="0067188A">
              <w:rPr>
                <w:rFonts w:ascii="Times New Roman" w:eastAsia="Times New Roman" w:hAnsi="Times New Roman" w:cs="Times New Roman"/>
              </w:rPr>
              <w:t xml:space="preserve">Hijyen ve Enfeksiyon Korunma ve Kontrol  Ekibi </w:t>
            </w:r>
            <w:r w:rsidRPr="00732D5E">
              <w:rPr>
                <w:rFonts w:ascii="Times New Roman" w:eastAsia="Times New Roman" w:hAnsi="Times New Roman" w:cs="Times New Roman"/>
              </w:rPr>
              <w:t>sorumlu olacaktır.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Hijyen ve Enfeksiyon Korunma ve Kontrol  Ekibi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yönetimi süresince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>teş, öksürük, burun akıntısı, solunum sıkıntısı vb.) olan veya temaslısı olan öğretmen,, personelin 1. Derece  yakınlarına, öğrenci için velisine haber verilecekti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Acil Durum İletişim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İç ve Dış İletişim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belirtisi gösteren öğrenci ve personel olduğu sürede</w:t>
            </w:r>
          </w:p>
        </w:tc>
      </w:tr>
      <w:tr w:rsidR="00842086" w:rsidRPr="00732D5E" w:rsidTr="00732D5E">
        <w:trPr>
          <w:trHeight w:val="1141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</w:t>
            </w:r>
            <w:r w:rsidRPr="00732D5E">
              <w:rPr>
                <w:rFonts w:ascii="Times New Roman" w:hAnsi="Times New Roman" w:cs="Times New Roman"/>
              </w:rPr>
              <w:t xml:space="preserve"> (a</w:t>
            </w:r>
            <w:r w:rsidRPr="00732D5E">
              <w:rPr>
                <w:rFonts w:ascii="Times New Roman" w:eastAsia="Times New Roman" w:hAnsi="Times New Roman" w:cs="Times New Roman"/>
              </w:rPr>
              <w:t>teş, öksürük, burun akıntısı, solunum sıkıntısı vb.) olan veya temaslısı olan öğretmen, öğrenci ya da çalışanlarımız için öncelikle 3 nüsha halinde  VAKA BİLDİRİM FORMU doldurulacak,  bir örneği, ilgili sağlık kuruluşu yetkilisine, bir örneği  personel için  1.derece yakına, öğrenci velisine verilecek, bir örneği kuruluşumuzda muhafaza edilecektir.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belirtisi gösteren personelin  ilgili sağlık kuruluşu yetkilisine teslim edilirken.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Salgın hastalık belirtisi gösteren kişi ve temaslılarca kullanılan alanların sağlık otoritelerinde belirtilen şekilde boşaltılması, dezenfeksiyonu yapılıp  24 saat süre ile boş olarak tutulup  havalandırması yapılacak olup, , temizlik işlemi daha sonra  </w:t>
            </w:r>
            <w:r w:rsidRPr="00732D5E">
              <w:rPr>
                <w:rFonts w:ascii="Times New Roman" w:eastAsia="Times New Roman" w:hAnsi="Times New Roman" w:cs="Times New Roman"/>
              </w:rPr>
              <w:lastRenderedPageBreak/>
              <w:t xml:space="preserve">gerekli önlemleri almış bir şekilde eğitimli temizlik personelimiz tarafından yapılacaktır. 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lastRenderedPageBreak/>
              <w:t>Kontrol Tedbirleri Uygulama ve Takip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lastRenderedPageBreak/>
              <w:t>Temizlik Hizmetlerinden Sorumlu Eğitimli Personel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lastRenderedPageBreak/>
              <w:t>Salgın yönetimi süresinde gelişen vakalarda.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lastRenderedPageBreak/>
              <w:t>İzolasyon alanına alınacak  olan salgın belirtileri gösterenlerle ilgilenecek olan personelimize  uygun KKD’ler ( göz koruması, eldiven, önlük, elbise ) sağlanacak, kullanımı ile ilgili eğitim verilecek  ve zimmetli olarak teslim edilecektir.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</w:p>
        </w:tc>
      </w:tr>
      <w:tr w:rsidR="00842086" w:rsidRPr="00732D5E" w:rsidTr="00732D5E">
        <w:trPr>
          <w:trHeight w:val="1526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belirtisi gösteren kişiye müdahale eden  olan personele, müdahale sonrası,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İlk önce eldivenler ve elbisenin çıkarılması, 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-El hijyeni yapılması, 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-Sonra göz koruması çıkarılması 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-En son maskenin çıkarılması ve hemen sabun ve su veya alkol bazlı el antiseptiği ile ellerin temizlenmesi konusunda yazılı bilgilendirme yapılacaktır.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Müdahale sonrası</w:t>
            </w:r>
          </w:p>
        </w:tc>
      </w:tr>
      <w:tr w:rsidR="00842086" w:rsidRPr="00732D5E" w:rsidTr="00732D5E">
        <w:trPr>
          <w:trHeight w:val="992"/>
        </w:trPr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hastalık belirtileri olan kişinin vücut sıvılarıyla temas eden eldivenleri ve diğer tek kullanımlık eşyaları tıbbi atık olarak kabul edileceği için , izolasyon alanında ve müdahale eden personelin soyunacağı alana  TIBBİ ATIK kutusu konularak bertaraf edilmesi sağlanacaktır.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yönetimi süresinde gelişen vakalara müdahale sonrası.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Olası temaslıların saptanması ve sürecin yönetilmesi, Ulusal Sağlık Otoritesinin belirleyeceği kurallara uygun olarak yapılacaktır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Salgın belirtisi gösteren kişi ile aynı ortamı paylaşanların cerrahi (tıbbi) maske takması sağlanacak,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yönetimi süresinde gelişen vakalarda.</w:t>
            </w:r>
          </w:p>
        </w:tc>
      </w:tr>
      <w:tr w:rsidR="00842086" w:rsidRPr="00732D5E" w:rsidTr="00732D5E">
        <w:tc>
          <w:tcPr>
            <w:tcW w:w="7763" w:type="dxa"/>
          </w:tcPr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Şüpheli COVID-19 vakası ile aynı sınıfta kalan öğrenciler sonuç çıkana kadar ayrı bir yerde izole edilecek. Yetkili Sağlık kuruluşunun yönlendirmesine göre 14 evde karantina kuralının uygulanması bildirilecek.</w:t>
            </w: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Kuruluş Müdürü</w:t>
            </w: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Salgın belirtisi gösteren öğrenci ve çalışanlar olduğu zaman.</w:t>
            </w:r>
          </w:p>
        </w:tc>
      </w:tr>
      <w:tr w:rsidR="00842086" w:rsidRPr="00732D5E" w:rsidTr="00732D5E">
        <w:tc>
          <w:tcPr>
            <w:tcW w:w="7763" w:type="dxa"/>
          </w:tcPr>
          <w:p w:rsidR="00F36A12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 xml:space="preserve">İlgili sağlık kuruluşuna haber verilecek, Vaka bildirim formu ile birlikte  salgın </w:t>
            </w:r>
          </w:p>
          <w:p w:rsidR="00F36A12" w:rsidRDefault="00F36A12" w:rsidP="00732D5E">
            <w:pPr>
              <w:rPr>
                <w:rFonts w:ascii="Times New Roman" w:eastAsia="Times New Roman" w:hAnsi="Times New Roman" w:cs="Times New Roman"/>
              </w:rPr>
            </w:pPr>
          </w:p>
          <w:p w:rsidR="00F36A12" w:rsidRDefault="00F36A12" w:rsidP="00732D5E">
            <w:pPr>
              <w:rPr>
                <w:rFonts w:ascii="Times New Roman" w:eastAsia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eastAsia="Times New Roman" w:hAnsi="Times New Roman" w:cs="Times New Roman"/>
              </w:rPr>
            </w:pPr>
            <w:r w:rsidRPr="00732D5E">
              <w:rPr>
                <w:rFonts w:ascii="Times New Roman" w:eastAsia="Times New Roman" w:hAnsi="Times New Roman" w:cs="Times New Roman"/>
              </w:rPr>
              <w:t>belirtisi gösteren kişi, ilgili sağlık kuruluşu aracılığıyla hastaneye sevki sağlanacaktır.</w:t>
            </w:r>
          </w:p>
        </w:tc>
        <w:tc>
          <w:tcPr>
            <w:tcW w:w="3827" w:type="dxa"/>
          </w:tcPr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lastRenderedPageBreak/>
              <w:t>Kuruluş Müdürü</w:t>
            </w:r>
          </w:p>
          <w:p w:rsidR="00F36A12" w:rsidRDefault="00F36A12" w:rsidP="00732D5E">
            <w:pPr>
              <w:rPr>
                <w:rFonts w:ascii="Times New Roman" w:hAnsi="Times New Roman" w:cs="Times New Roman"/>
              </w:rPr>
            </w:pPr>
          </w:p>
          <w:p w:rsidR="00F36A12" w:rsidRDefault="00F36A12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Kontrol Tedbirleri Uygulama ve Takip Sorumlusu Müdür Yardımcısı</w:t>
            </w:r>
          </w:p>
        </w:tc>
        <w:tc>
          <w:tcPr>
            <w:tcW w:w="2268" w:type="dxa"/>
          </w:tcPr>
          <w:p w:rsidR="00F36A12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lastRenderedPageBreak/>
              <w:t xml:space="preserve">Salgın yönetimi </w:t>
            </w:r>
          </w:p>
          <w:p w:rsidR="00F36A12" w:rsidRDefault="00F36A12" w:rsidP="00732D5E">
            <w:pPr>
              <w:rPr>
                <w:rFonts w:ascii="Times New Roman" w:hAnsi="Times New Roman" w:cs="Times New Roman"/>
              </w:rPr>
            </w:pPr>
          </w:p>
          <w:p w:rsidR="00F36A12" w:rsidRDefault="00F36A12" w:rsidP="00732D5E">
            <w:pPr>
              <w:rPr>
                <w:rFonts w:ascii="Times New Roman" w:hAnsi="Times New Roman" w:cs="Times New Roman"/>
              </w:rPr>
            </w:pPr>
          </w:p>
          <w:p w:rsidR="00842086" w:rsidRPr="00732D5E" w:rsidRDefault="00842086" w:rsidP="00732D5E">
            <w:pPr>
              <w:rPr>
                <w:rFonts w:ascii="Times New Roman" w:hAnsi="Times New Roman" w:cs="Times New Roman"/>
              </w:rPr>
            </w:pPr>
            <w:r w:rsidRPr="00732D5E">
              <w:rPr>
                <w:rFonts w:ascii="Times New Roman" w:hAnsi="Times New Roman" w:cs="Times New Roman"/>
              </w:rPr>
              <w:t>süresinde gelişen vakalarda.</w:t>
            </w:r>
          </w:p>
        </w:tc>
      </w:tr>
    </w:tbl>
    <w:p w:rsidR="007C414B" w:rsidRPr="00732D5E" w:rsidRDefault="007C414B">
      <w:pPr>
        <w:rPr>
          <w:rFonts w:ascii="Times New Roman" w:hAnsi="Times New Roman" w:cs="Times New Roman"/>
        </w:rPr>
      </w:pPr>
    </w:p>
    <w:p w:rsidR="001D211B" w:rsidRPr="00732D5E" w:rsidRDefault="001D211B" w:rsidP="001D211B">
      <w:pPr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>Bulaş Bazlı Önlem Plan</w:t>
      </w:r>
      <w:bookmarkStart w:id="0" w:name="_GoBack"/>
      <w:bookmarkEnd w:id="0"/>
      <w:r w:rsidRPr="00732D5E">
        <w:rPr>
          <w:rFonts w:ascii="Times New Roman" w:eastAsia="Times New Roman" w:hAnsi="Times New Roman" w:cs="Times New Roman"/>
        </w:rPr>
        <w:t>ımız (BBÖ) tüm tarafların bilgilenmesi için kuruluşumuzun WEB sitesinde yayınlanacaktır. Bu sürecin uygulanılmasında tüm tarafları bu plan dahilinde bilgilendirmeyi taahhüt ederiz.</w:t>
      </w:r>
    </w:p>
    <w:p w:rsidR="00F36A12" w:rsidRDefault="00842086" w:rsidP="005F4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165"/>
        </w:tabs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ab/>
      </w:r>
      <w:r w:rsidRPr="00732D5E">
        <w:rPr>
          <w:rFonts w:ascii="Times New Roman" w:eastAsia="Times New Roman" w:hAnsi="Times New Roman" w:cs="Times New Roman"/>
        </w:rPr>
        <w:tab/>
      </w:r>
      <w:r w:rsidRPr="00732D5E">
        <w:rPr>
          <w:rFonts w:ascii="Times New Roman" w:eastAsia="Times New Roman" w:hAnsi="Times New Roman" w:cs="Times New Roman"/>
        </w:rPr>
        <w:tab/>
      </w:r>
      <w:r w:rsidRPr="00732D5E">
        <w:rPr>
          <w:rFonts w:ascii="Times New Roman" w:eastAsia="Times New Roman" w:hAnsi="Times New Roman" w:cs="Times New Roman"/>
        </w:rPr>
        <w:tab/>
      </w:r>
      <w:r w:rsidRPr="00732D5E">
        <w:rPr>
          <w:rFonts w:ascii="Times New Roman" w:eastAsia="Times New Roman" w:hAnsi="Times New Roman" w:cs="Times New Roman"/>
        </w:rPr>
        <w:tab/>
      </w:r>
      <w:r w:rsidR="003E4812">
        <w:rPr>
          <w:rFonts w:ascii="Times New Roman" w:eastAsia="Times New Roman" w:hAnsi="Times New Roman" w:cs="Times New Roman"/>
        </w:rPr>
        <w:tab/>
      </w:r>
      <w:r w:rsidR="00F36A12">
        <w:rPr>
          <w:rFonts w:ascii="Times New Roman" w:eastAsia="Times New Roman" w:hAnsi="Times New Roman" w:cs="Times New Roman"/>
        </w:rPr>
        <w:tab/>
      </w:r>
      <w:r w:rsidR="00F36A12">
        <w:rPr>
          <w:rFonts w:ascii="Times New Roman" w:eastAsia="Times New Roman" w:hAnsi="Times New Roman" w:cs="Times New Roman"/>
        </w:rPr>
        <w:tab/>
        <w:t>12/09</w:t>
      </w:r>
      <w:r w:rsidR="003E4812">
        <w:rPr>
          <w:rFonts w:ascii="Times New Roman" w:eastAsia="Times New Roman" w:hAnsi="Times New Roman" w:cs="Times New Roman"/>
        </w:rPr>
        <w:t>/2020</w:t>
      </w:r>
      <w:r w:rsidR="005F4CA7">
        <w:rPr>
          <w:rFonts w:ascii="Times New Roman" w:eastAsia="Times New Roman" w:hAnsi="Times New Roman" w:cs="Times New Roman"/>
        </w:rPr>
        <w:tab/>
      </w:r>
    </w:p>
    <w:p w:rsidR="00ED587A" w:rsidRPr="00732D5E" w:rsidRDefault="00F36A12" w:rsidP="005F4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16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F4CA7">
        <w:rPr>
          <w:rFonts w:ascii="Times New Roman" w:eastAsia="Times New Roman" w:hAnsi="Times New Roman" w:cs="Times New Roman"/>
        </w:rPr>
        <w:t>SALİH ALTAY</w:t>
      </w:r>
    </w:p>
    <w:p w:rsidR="001D211B" w:rsidRPr="00732D5E" w:rsidRDefault="001D211B" w:rsidP="001D211B">
      <w:pPr>
        <w:ind w:left="11328" w:firstLine="708"/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>Kuruluş Müdürü</w:t>
      </w:r>
    </w:p>
    <w:p w:rsidR="001D211B" w:rsidRPr="00732D5E" w:rsidRDefault="001D211B" w:rsidP="001D211B">
      <w:pPr>
        <w:ind w:left="11328"/>
        <w:rPr>
          <w:rFonts w:ascii="Times New Roman" w:eastAsia="Times New Roman" w:hAnsi="Times New Roman" w:cs="Times New Roman"/>
        </w:rPr>
      </w:pPr>
      <w:r w:rsidRPr="00732D5E">
        <w:rPr>
          <w:rFonts w:ascii="Times New Roman" w:eastAsia="Times New Roman" w:hAnsi="Times New Roman" w:cs="Times New Roman"/>
        </w:rPr>
        <w:t xml:space="preserve">                          İmza</w:t>
      </w:r>
    </w:p>
    <w:p w:rsidR="00026177" w:rsidRPr="00732D5E" w:rsidRDefault="00026177" w:rsidP="00026177">
      <w:pPr>
        <w:rPr>
          <w:rFonts w:ascii="Times New Roman" w:eastAsia="Times New Roman" w:hAnsi="Times New Roman" w:cs="Times New Roman"/>
        </w:rPr>
      </w:pPr>
    </w:p>
    <w:p w:rsidR="00026177" w:rsidRDefault="000261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74B5E" w:rsidRDefault="00174B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414B" w:rsidRDefault="007C414B"/>
    <w:sectPr w:rsidR="007C414B" w:rsidSect="001D211B">
      <w:headerReference w:type="default" r:id="rId6"/>
      <w:pgSz w:w="16838" w:h="11906" w:orient="landscape"/>
      <w:pgMar w:top="9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2BD" w:rsidRDefault="000262BD" w:rsidP="00ED587A">
      <w:pPr>
        <w:spacing w:after="0" w:line="240" w:lineRule="auto"/>
      </w:pPr>
      <w:r>
        <w:separator/>
      </w:r>
    </w:p>
  </w:endnote>
  <w:endnote w:type="continuationSeparator" w:id="1">
    <w:p w:rsidR="000262BD" w:rsidRDefault="000262BD" w:rsidP="00ED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2BD" w:rsidRDefault="000262BD" w:rsidP="00ED587A">
      <w:pPr>
        <w:spacing w:after="0" w:line="240" w:lineRule="auto"/>
      </w:pPr>
      <w:r>
        <w:separator/>
      </w:r>
    </w:p>
  </w:footnote>
  <w:footnote w:type="continuationSeparator" w:id="1">
    <w:p w:rsidR="000262BD" w:rsidRDefault="000262BD" w:rsidP="00ED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7A" w:rsidRDefault="00ED587A">
    <w:pPr>
      <w:pStyle w:val="stbilgi"/>
    </w:pPr>
  </w:p>
  <w:p w:rsidR="00ED587A" w:rsidRDefault="00ED587A">
    <w:pPr>
      <w:pStyle w:val="stbilgi"/>
    </w:pPr>
  </w:p>
  <w:p w:rsidR="00ED587A" w:rsidRPr="00ED587A" w:rsidRDefault="00ED587A" w:rsidP="00ED587A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</w:rPr>
    </w:pPr>
  </w:p>
  <w:p w:rsidR="00ED587A" w:rsidRPr="00ED587A" w:rsidRDefault="00ED587A" w:rsidP="00ED587A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</w:rPr>
    </w:pPr>
  </w:p>
  <w:p w:rsidR="00ED587A" w:rsidRPr="00ED587A" w:rsidRDefault="00ED587A" w:rsidP="00ED587A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20"/>
      </w:rPr>
    </w:pPr>
  </w:p>
  <w:tbl>
    <w:tblPr>
      <w:tblpPr w:leftFromText="141" w:rightFromText="141" w:horzAnchor="margin" w:tblpXSpec="center" w:tblpY="313"/>
      <w:tblW w:w="1343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51"/>
      <w:gridCol w:w="7938"/>
      <w:gridCol w:w="1701"/>
      <w:gridCol w:w="1843"/>
    </w:tblGrid>
    <w:tr w:rsidR="00ED587A" w:rsidRPr="00ED587A" w:rsidTr="001D211B">
      <w:trPr>
        <w:trHeight w:val="279"/>
        <w:tblHeader/>
      </w:trPr>
      <w:tc>
        <w:tcPr>
          <w:tcW w:w="1951" w:type="dxa"/>
          <w:vMerge w:val="restart"/>
          <w:vAlign w:val="center"/>
        </w:tcPr>
        <w:p w:rsidR="00ED587A" w:rsidRPr="00ED587A" w:rsidRDefault="00ED587A" w:rsidP="001D211B">
          <w:pPr>
            <w:ind w:left="178" w:hanging="178"/>
            <w:rPr>
              <w:rFonts w:ascii="Calibri" w:eastAsia="Calibri" w:hAnsi="Calibri" w:cs="Times New Roman"/>
              <w:sz w:val="24"/>
              <w:szCs w:val="20"/>
            </w:rPr>
          </w:pPr>
          <w:r w:rsidRPr="00ED587A">
            <w:rPr>
              <w:rFonts w:ascii="Calibri" w:eastAsia="Calibri" w:hAnsi="Calibri" w:cs="Times New Roman"/>
              <w:noProof/>
              <w:sz w:val="24"/>
              <w:szCs w:val="20"/>
              <w:lang w:eastAsia="tr-TR"/>
            </w:rPr>
            <w:drawing>
              <wp:inline distT="0" distB="0" distL="0" distR="0">
                <wp:extent cx="857802" cy="851459"/>
                <wp:effectExtent l="19050" t="0" r="0" b="0"/>
                <wp:docPr id="7" name="Resim 7" descr="C:\Users\ELiF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F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657" cy="852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ED587A">
            <w:rPr>
              <w:rFonts w:ascii="Calibri" w:eastAsia="Calibri" w:hAnsi="Calibri" w:cs="Times New Roman"/>
              <w:b/>
              <w:sz w:val="16"/>
              <w:szCs w:val="16"/>
            </w:rPr>
            <w:t>T.C</w:t>
          </w:r>
        </w:p>
        <w:p w:rsidR="00ED587A" w:rsidRPr="00ED587A" w:rsidRDefault="0067188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>
            <w:rPr>
              <w:rFonts w:ascii="Calibri" w:eastAsia="Calibri" w:hAnsi="Calibri" w:cs="Times New Roman"/>
              <w:b/>
              <w:sz w:val="16"/>
              <w:szCs w:val="16"/>
            </w:rPr>
            <w:t xml:space="preserve">ÇARŞAMBA </w:t>
          </w:r>
          <w:r w:rsidR="00B7659D">
            <w:rPr>
              <w:rFonts w:ascii="Calibri" w:eastAsia="Calibri" w:hAnsi="Calibri" w:cs="Times New Roman"/>
              <w:b/>
              <w:sz w:val="16"/>
              <w:szCs w:val="16"/>
            </w:rPr>
            <w:t xml:space="preserve"> KAYMAKAMLIĞI</w:t>
          </w:r>
        </w:p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ED587A">
            <w:rPr>
              <w:rFonts w:ascii="Calibri" w:eastAsia="Calibri" w:hAnsi="Calibri" w:cs="Times New Roman"/>
              <w:b/>
              <w:sz w:val="16"/>
              <w:szCs w:val="16"/>
            </w:rPr>
            <w:t>İL</w:t>
          </w:r>
          <w:r w:rsidR="00B7659D">
            <w:rPr>
              <w:rFonts w:ascii="Calibri" w:eastAsia="Calibri" w:hAnsi="Calibri" w:cs="Times New Roman"/>
              <w:b/>
              <w:sz w:val="16"/>
              <w:szCs w:val="16"/>
            </w:rPr>
            <w:t>ÇE</w:t>
          </w:r>
          <w:r w:rsidRPr="00ED587A">
            <w:rPr>
              <w:rFonts w:ascii="Calibri" w:eastAsia="Calibri" w:hAnsi="Calibri" w:cs="Times New Roman"/>
              <w:b/>
              <w:sz w:val="16"/>
              <w:szCs w:val="16"/>
            </w:rPr>
            <w:t xml:space="preserve"> MİLLİ EĞİTİM MÜDÜRLÜĞÜ </w:t>
          </w:r>
        </w:p>
        <w:p w:rsidR="008F5391" w:rsidRDefault="00F36A12" w:rsidP="001D211B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  <w:r>
            <w:rPr>
              <w:rFonts w:ascii="Calibri" w:eastAsia="Calibri" w:hAnsi="Calibri" w:cs="Times New Roman"/>
              <w:b/>
              <w:sz w:val="16"/>
              <w:szCs w:val="16"/>
            </w:rPr>
            <w:t>ALİBEYLİ GÜLHAN YUSUF YÖN İLK</w:t>
          </w:r>
          <w:r w:rsidR="008F5391" w:rsidRPr="008F5391">
            <w:rPr>
              <w:rFonts w:ascii="Calibri" w:eastAsia="Calibri" w:hAnsi="Calibri" w:cs="Times New Roman"/>
              <w:b/>
              <w:sz w:val="16"/>
              <w:szCs w:val="16"/>
            </w:rPr>
            <w:t>OKULU</w:t>
          </w:r>
        </w:p>
        <w:p w:rsidR="00ED587A" w:rsidRDefault="001D211B" w:rsidP="001D211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</w:rPr>
          </w:pPr>
          <w:r>
            <w:rPr>
              <w:rFonts w:ascii="Calibri" w:eastAsia="Times New Roman" w:hAnsi="Calibri" w:cs="Calibri"/>
              <w:b/>
              <w:sz w:val="18"/>
              <w:szCs w:val="18"/>
            </w:rPr>
            <w:t>BULAŞ BAZLI ÖNLEM PLANI</w:t>
          </w:r>
        </w:p>
        <w:p w:rsidR="001D211B" w:rsidRPr="00ED587A" w:rsidRDefault="001D211B" w:rsidP="001D211B">
          <w:pPr>
            <w:spacing w:after="0" w:line="240" w:lineRule="auto"/>
            <w:rPr>
              <w:rFonts w:ascii="Calibri" w:eastAsia="Times New Roman" w:hAnsi="Calibri" w:cs="Calibri"/>
              <w:b/>
              <w:sz w:val="18"/>
              <w:szCs w:val="18"/>
            </w:rPr>
          </w:pPr>
          <w:r>
            <w:rPr>
              <w:rFonts w:ascii="Calibri" w:eastAsia="Times New Roman" w:hAnsi="Calibri" w:cs="Calibri"/>
              <w:b/>
              <w:sz w:val="18"/>
              <w:szCs w:val="18"/>
            </w:rPr>
            <w:t xml:space="preserve">                                                                                         (BBÖ)</w:t>
          </w:r>
        </w:p>
        <w:p w:rsidR="00ED587A" w:rsidRPr="00ED587A" w:rsidRDefault="00ED587A" w:rsidP="001D211B">
          <w:pPr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Doküman No</w:t>
          </w:r>
        </w:p>
      </w:tc>
      <w:tc>
        <w:tcPr>
          <w:tcW w:w="1843" w:type="dxa"/>
          <w:vAlign w:val="center"/>
        </w:tcPr>
        <w:p w:rsidR="00ED587A" w:rsidRPr="00ED587A" w:rsidRDefault="00B7659D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>
            <w:rPr>
              <w:rFonts w:ascii="Arial" w:eastAsia="Times New Roman" w:hAnsi="Arial" w:cs="Times New Roman"/>
              <w:sz w:val="14"/>
              <w:szCs w:val="14"/>
            </w:rPr>
            <w:t>SİMEM.PLN.03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Sayfa No</w:t>
          </w:r>
        </w:p>
      </w:tc>
      <w:tc>
        <w:tcPr>
          <w:tcW w:w="1843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01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Revizyon No</w:t>
          </w:r>
        </w:p>
      </w:tc>
      <w:tc>
        <w:tcPr>
          <w:tcW w:w="1843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00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Revizyon Tarihi</w:t>
          </w:r>
        </w:p>
      </w:tc>
      <w:tc>
        <w:tcPr>
          <w:tcW w:w="1843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…/…./…</w:t>
          </w:r>
        </w:p>
      </w:tc>
    </w:tr>
    <w:tr w:rsidR="00ED587A" w:rsidRPr="00ED587A" w:rsidTr="001D211B">
      <w:trPr>
        <w:trHeight w:val="279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Yayın Tarihi</w:t>
          </w:r>
        </w:p>
      </w:tc>
      <w:tc>
        <w:tcPr>
          <w:tcW w:w="1843" w:type="dxa"/>
          <w:vAlign w:val="center"/>
        </w:tcPr>
        <w:p w:rsidR="00ED587A" w:rsidRPr="00ED587A" w:rsidRDefault="00F36A12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>
            <w:rPr>
              <w:rFonts w:ascii="Arial" w:eastAsia="Times New Roman" w:hAnsi="Arial" w:cs="Times New Roman"/>
              <w:sz w:val="14"/>
              <w:szCs w:val="14"/>
            </w:rPr>
            <w:t>12/09</w:t>
          </w:r>
          <w:r w:rsidR="00ED587A" w:rsidRPr="00ED587A">
            <w:rPr>
              <w:rFonts w:ascii="Arial" w:eastAsia="Times New Roman" w:hAnsi="Arial" w:cs="Times New Roman"/>
              <w:sz w:val="14"/>
              <w:szCs w:val="14"/>
            </w:rPr>
            <w:t>/2020</w:t>
          </w:r>
        </w:p>
      </w:tc>
    </w:tr>
    <w:tr w:rsidR="00ED587A" w:rsidRPr="00ED587A" w:rsidTr="001D211B">
      <w:trPr>
        <w:trHeight w:val="280"/>
        <w:tblHeader/>
      </w:trPr>
      <w:tc>
        <w:tcPr>
          <w:tcW w:w="1951" w:type="dxa"/>
          <w:vMerge/>
          <w:vAlign w:val="center"/>
        </w:tcPr>
        <w:p w:rsidR="00ED587A" w:rsidRPr="00ED587A" w:rsidRDefault="00ED587A" w:rsidP="001D211B">
          <w:pPr>
            <w:rPr>
              <w:rFonts w:ascii="Calibri" w:eastAsia="Calibri" w:hAnsi="Calibri" w:cs="Times New Roman"/>
              <w:sz w:val="24"/>
              <w:szCs w:val="20"/>
            </w:rPr>
          </w:pPr>
        </w:p>
      </w:tc>
      <w:tc>
        <w:tcPr>
          <w:tcW w:w="7938" w:type="dxa"/>
          <w:vMerge/>
          <w:vAlign w:val="center"/>
        </w:tcPr>
        <w:p w:rsidR="00ED587A" w:rsidRPr="00ED587A" w:rsidRDefault="00ED587A" w:rsidP="001D211B">
          <w:pPr>
            <w:spacing w:after="0"/>
            <w:jc w:val="center"/>
            <w:rPr>
              <w:rFonts w:ascii="Calibri" w:eastAsia="Calibri" w:hAnsi="Calibri" w:cs="Times New Roman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ED587A" w:rsidRPr="00ED587A" w:rsidRDefault="00ED587A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 w:rsidRPr="00ED587A">
            <w:rPr>
              <w:rFonts w:ascii="Arial" w:eastAsia="Times New Roman" w:hAnsi="Arial" w:cs="Times New Roman"/>
              <w:sz w:val="14"/>
              <w:szCs w:val="14"/>
            </w:rPr>
            <w:t>Kurum Kodu</w:t>
          </w:r>
        </w:p>
      </w:tc>
      <w:tc>
        <w:tcPr>
          <w:tcW w:w="1843" w:type="dxa"/>
          <w:vAlign w:val="center"/>
        </w:tcPr>
        <w:p w:rsidR="00ED587A" w:rsidRPr="00ED587A" w:rsidRDefault="00F36A12" w:rsidP="001D211B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</w:rPr>
          </w:pPr>
          <w:r>
            <w:rPr>
              <w:rFonts w:ascii="Arial" w:eastAsia="Times New Roman" w:hAnsi="Arial" w:cs="Times New Roman"/>
              <w:sz w:val="14"/>
              <w:szCs w:val="14"/>
            </w:rPr>
            <w:t>729450</w:t>
          </w:r>
        </w:p>
      </w:tc>
    </w:tr>
  </w:tbl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  <w:p w:rsidR="00ED587A" w:rsidRDefault="00ED587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414B"/>
    <w:rsid w:val="00026177"/>
    <w:rsid w:val="000262BD"/>
    <w:rsid w:val="00166CD2"/>
    <w:rsid w:val="00174B5E"/>
    <w:rsid w:val="001D211B"/>
    <w:rsid w:val="00246D71"/>
    <w:rsid w:val="00283390"/>
    <w:rsid w:val="002D51BC"/>
    <w:rsid w:val="003E4812"/>
    <w:rsid w:val="00496CCB"/>
    <w:rsid w:val="004C363F"/>
    <w:rsid w:val="004D52E1"/>
    <w:rsid w:val="005F4CA7"/>
    <w:rsid w:val="006339D5"/>
    <w:rsid w:val="0067188A"/>
    <w:rsid w:val="00732D5E"/>
    <w:rsid w:val="007C414B"/>
    <w:rsid w:val="00842086"/>
    <w:rsid w:val="008F5391"/>
    <w:rsid w:val="00906F3F"/>
    <w:rsid w:val="009A39ED"/>
    <w:rsid w:val="00B341CE"/>
    <w:rsid w:val="00B7659D"/>
    <w:rsid w:val="00D37FAC"/>
    <w:rsid w:val="00D748A1"/>
    <w:rsid w:val="00DC01BE"/>
    <w:rsid w:val="00EC39BB"/>
    <w:rsid w:val="00ED587A"/>
    <w:rsid w:val="00F36A12"/>
    <w:rsid w:val="00F6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D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587A"/>
  </w:style>
  <w:style w:type="paragraph" w:styleId="Altbilgi">
    <w:name w:val="footer"/>
    <w:basedOn w:val="Normal"/>
    <w:link w:val="AltbilgiChar"/>
    <w:uiPriority w:val="99"/>
    <w:unhideWhenUsed/>
    <w:rsid w:val="00ED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587A"/>
  </w:style>
  <w:style w:type="paragraph" w:styleId="BalonMetni">
    <w:name w:val="Balloon Text"/>
    <w:basedOn w:val="Normal"/>
    <w:link w:val="BalonMetniChar"/>
    <w:uiPriority w:val="99"/>
    <w:semiHidden/>
    <w:unhideWhenUsed/>
    <w:rsid w:val="00E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ERDAL</cp:lastModifiedBy>
  <cp:revision>4</cp:revision>
  <dcterms:created xsi:type="dcterms:W3CDTF">2020-09-18T21:14:00Z</dcterms:created>
  <dcterms:modified xsi:type="dcterms:W3CDTF">2020-09-18T21:30:00Z</dcterms:modified>
</cp:coreProperties>
</file>